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E6" w:rsidRDefault="004E7BE6" w:rsidP="004E7BE6">
      <w:pPr>
        <w:spacing w:line="340" w:lineRule="exact"/>
        <w:rPr>
          <w:rFonts w:ascii="仿宋_GB2312" w:eastAsia="仿宋_GB2312" w:hint="eastAsia"/>
          <w:sz w:val="28"/>
          <w:szCs w:val="28"/>
        </w:rPr>
      </w:pPr>
      <w:r>
        <w:rPr>
          <w:rFonts w:ascii="仿宋_GB2312" w:eastAsia="仿宋_GB2312" w:hint="eastAsia"/>
          <w:sz w:val="28"/>
          <w:szCs w:val="28"/>
        </w:rPr>
        <w:t>附件3：</w:t>
      </w:r>
    </w:p>
    <w:p w:rsidR="00A72FF7" w:rsidRDefault="00A72FF7" w:rsidP="004E7BE6">
      <w:pPr>
        <w:spacing w:line="340" w:lineRule="exact"/>
        <w:rPr>
          <w:rFonts w:ascii="仿宋_GB2312" w:eastAsia="仿宋_GB2312"/>
          <w:sz w:val="28"/>
          <w:szCs w:val="28"/>
        </w:rPr>
      </w:pPr>
    </w:p>
    <w:p w:rsidR="004E7BE6" w:rsidRDefault="004E7BE6" w:rsidP="004E7BE6">
      <w:pPr>
        <w:spacing w:line="340" w:lineRule="exact"/>
        <w:jc w:val="center"/>
        <w:rPr>
          <w:rFonts w:ascii="黑体" w:eastAsia="黑体"/>
          <w:b/>
          <w:sz w:val="28"/>
          <w:szCs w:val="28"/>
        </w:rPr>
      </w:pPr>
      <w:r>
        <w:rPr>
          <w:rFonts w:ascii="黑体" w:eastAsia="黑体" w:hint="eastAsia"/>
          <w:b/>
          <w:sz w:val="28"/>
          <w:szCs w:val="28"/>
        </w:rPr>
        <w:t>《辽宁省社科研究系列专业技术资格报评材料》装订须知</w:t>
      </w:r>
    </w:p>
    <w:p w:rsidR="004E7BE6" w:rsidRDefault="004E7BE6" w:rsidP="004E7BE6">
      <w:pPr>
        <w:spacing w:line="340" w:lineRule="exact"/>
      </w:pP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一、第一部分装订材料</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1.辽宁省专业技术资格报评推荐表（一份）。</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2.辽宁省破格评定人员审核表（一份）。</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3.所在单位公示证明材料（一份）。</w:t>
      </w: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二、“学历资历”部分装订材料</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1.现职级专业资格证书复印件。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2.继续教育证明。</w:t>
      </w: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三、“主要业绩成果”部分装订材料</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1.所完成项目（课题）的立项书、结项书复印件。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2.作为主要完成人的科研成果获奖证书复印件（仅限规范奖励）。</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3.作为主要完成人的科研成果被市以上党政机关或大中型企业采用或受到市以上党政领导肯定性批示的相关证明复印件。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4.作为主要完成人的科研成果被其他报刊转载、摘要、引用、评介的相关证明复印件（转载、摘要、引用、评介等刊物的封面、目录、相关内容）。</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5.担任学术著作（论文集除外）主编、副主编证明（著作封面、版权页）复印件。</w:t>
      </w: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四、“主要论文、著作”部分装订材料</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1.申报高级专业技术资格要求提供代表作10部（篇）；申报中级专业技术资格要求提供代表作5部（篇）；申报初级专业技术资格要求提供代表作3部（篇）。应在每部（篇）复印件首页标明序号。</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2.代表作的复印件包括学术著作的封面、版权页、目录、内容及证明本人写作部分的前言或后记；学术论文、研究报告的封面、目录、内容。</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3.各单位及主管部门盖章的代表作论文期刊信息查询页和本人论文信息检索页，分别附在相关成果后面。</w:t>
      </w: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五、“其他”部分装订材料</w:t>
      </w:r>
    </w:p>
    <w:p w:rsidR="004E7BE6" w:rsidRPr="00A72FF7" w:rsidRDefault="00A72FF7" w:rsidP="00A72FF7">
      <w:pPr>
        <w:spacing w:line="340" w:lineRule="exact"/>
        <w:ind w:firstLineChars="200" w:firstLine="560"/>
        <w:rPr>
          <w:rFonts w:ascii="仿宋" w:eastAsia="仿宋" w:hAnsi="仿宋"/>
          <w:sz w:val="28"/>
          <w:szCs w:val="28"/>
        </w:rPr>
      </w:pPr>
      <w:r>
        <w:rPr>
          <w:rFonts w:ascii="仿宋" w:eastAsia="仿宋" w:hAnsi="仿宋" w:hint="eastAsia"/>
          <w:sz w:val="28"/>
          <w:szCs w:val="28"/>
        </w:rPr>
        <w:t>1.2022</w:t>
      </w:r>
      <w:r w:rsidR="004E7BE6" w:rsidRPr="00A72FF7">
        <w:rPr>
          <w:rFonts w:ascii="仿宋" w:eastAsia="仿宋" w:hAnsi="仿宋" w:hint="eastAsia"/>
          <w:sz w:val="28"/>
          <w:szCs w:val="28"/>
        </w:rPr>
        <w:t>年度考核表。</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2.机关分流人员证明（人事调动关系、工资关系）复印件。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3.行政奖励、荣誉证书复印件。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4.社会兼职证明复印件。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5.非规范学术成果奖励证书复印件。</w:t>
      </w:r>
    </w:p>
    <w:p w:rsidR="004E7BE6" w:rsidRPr="00A72FF7" w:rsidRDefault="004E7BE6" w:rsidP="00A72FF7">
      <w:pPr>
        <w:spacing w:line="340" w:lineRule="exact"/>
        <w:ind w:firstLineChars="200" w:firstLine="560"/>
        <w:rPr>
          <w:rFonts w:ascii="仿宋" w:eastAsia="仿宋" w:hAnsi="仿宋"/>
          <w:sz w:val="28"/>
          <w:szCs w:val="28"/>
        </w:rPr>
      </w:pPr>
      <w:r w:rsidRPr="00A72FF7">
        <w:rPr>
          <w:rFonts w:ascii="仿宋" w:eastAsia="仿宋" w:hAnsi="仿宋" w:hint="eastAsia"/>
          <w:sz w:val="28"/>
          <w:szCs w:val="28"/>
        </w:rPr>
        <w:t>以上五部分装订材料必须经单位人事部门审核，并加盖人事部门公章。</w:t>
      </w:r>
    </w:p>
    <w:p w:rsidR="004E7BE6" w:rsidRPr="00A72FF7" w:rsidRDefault="004E7BE6" w:rsidP="00A72FF7">
      <w:pPr>
        <w:spacing w:line="340" w:lineRule="exact"/>
        <w:ind w:firstLineChars="200" w:firstLine="562"/>
        <w:rPr>
          <w:rFonts w:ascii="仿宋" w:eastAsia="仿宋" w:hAnsi="仿宋"/>
          <w:b/>
          <w:sz w:val="28"/>
          <w:szCs w:val="28"/>
        </w:rPr>
      </w:pPr>
      <w:r w:rsidRPr="00A72FF7">
        <w:rPr>
          <w:rFonts w:ascii="仿宋" w:eastAsia="仿宋" w:hAnsi="仿宋" w:hint="eastAsia"/>
          <w:b/>
          <w:sz w:val="28"/>
          <w:szCs w:val="28"/>
        </w:rPr>
        <w:t>六、《辽宁省专业技术资格报评材料》中装订的复印件除学历证书外须提供相应的原件，经核对后除代表作外其余原件退回。</w:t>
      </w:r>
    </w:p>
    <w:p w:rsidR="002B3AB6" w:rsidRPr="00A72FF7" w:rsidRDefault="002B3AB6">
      <w:pPr>
        <w:rPr>
          <w:b/>
        </w:rPr>
      </w:pPr>
    </w:p>
    <w:sectPr w:rsidR="002B3AB6" w:rsidRPr="00A72FF7" w:rsidSect="00446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38" w:rsidRDefault="00342E38" w:rsidP="004E7BE6">
      <w:r>
        <w:separator/>
      </w:r>
    </w:p>
  </w:endnote>
  <w:endnote w:type="continuationSeparator" w:id="1">
    <w:p w:rsidR="00342E38" w:rsidRDefault="00342E38" w:rsidP="004E7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38" w:rsidRDefault="00342E38" w:rsidP="004E7BE6">
      <w:r>
        <w:separator/>
      </w:r>
    </w:p>
  </w:footnote>
  <w:footnote w:type="continuationSeparator" w:id="1">
    <w:p w:rsidR="00342E38" w:rsidRDefault="00342E38" w:rsidP="004E7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7BE6"/>
    <w:rsid w:val="002B3AB6"/>
    <w:rsid w:val="00342E38"/>
    <w:rsid w:val="00446D68"/>
    <w:rsid w:val="004E7BE6"/>
    <w:rsid w:val="00A72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B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7BE6"/>
    <w:rPr>
      <w:sz w:val="18"/>
      <w:szCs w:val="18"/>
    </w:rPr>
  </w:style>
  <w:style w:type="paragraph" w:styleId="a4">
    <w:name w:val="footer"/>
    <w:basedOn w:val="a"/>
    <w:link w:val="Char0"/>
    <w:uiPriority w:val="99"/>
    <w:semiHidden/>
    <w:unhideWhenUsed/>
    <w:rsid w:val="004E7B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7BE6"/>
    <w:rPr>
      <w:sz w:val="18"/>
      <w:szCs w:val="18"/>
    </w:rPr>
  </w:style>
</w:styles>
</file>

<file path=word/webSettings.xml><?xml version="1.0" encoding="utf-8"?>
<w:webSettings xmlns:r="http://schemas.openxmlformats.org/officeDocument/2006/relationships" xmlns:w="http://schemas.openxmlformats.org/wordprocessingml/2006/main">
  <w:divs>
    <w:div w:id="638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670</Characters>
  <Application>Microsoft Office Word</Application>
  <DocSecurity>0</DocSecurity>
  <Lines>5</Lines>
  <Paragraphs>1</Paragraphs>
  <ScaleCrop>false</ScaleCrop>
  <Company>微软公司</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2023-05-31T07:49:00Z</cp:lastPrinted>
  <dcterms:created xsi:type="dcterms:W3CDTF">2023-05-29T02:02:00Z</dcterms:created>
  <dcterms:modified xsi:type="dcterms:W3CDTF">2023-05-31T07:52:00Z</dcterms:modified>
</cp:coreProperties>
</file>